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Chemical Tanker Simulator</w:t>
      </w:r>
    </w:p>
    <w:p>
      <w:pPr>
        <w:jc w:val="center"/>
      </w:pPr>
      <w:r>
        <w:rPr>
          <w:color w:val="646464"/>
          <w:sz w:val="24"/>
        </w:rPr>
        <w:t>Cargo Simulators</w:t>
      </w:r>
    </w:p>
    <w:p>
      <w:pPr>
        <w:jc w:val="center"/>
      </w:pPr>
      <w:r>
        <w:rPr>
          <w:color w:val="505050"/>
          <w:sz w:val="20"/>
        </w:rPr>
        <w:t>20-tank chemical tanker — IBC Code 2021, MARPOL Annex II. Multi-cargo operations with N₂ blanket, cargo heating, Butterworth tank cleaning, and IBC segregation compliance.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20-tank chemical tanker — IBC Code 2021, MARPOL Annex II. Multi-cargo operations with N₂ blanket, cargo heating, Butterworth tank cleaning, and IBC segregation compliance.</w:t>
      </w:r>
    </w:p>
    <w:p>
      <w:pPr>
        <w:pStyle w:val="Heading2"/>
      </w:pPr>
      <w:r>
        <w:t>Key Features</w:t>
      </w:r>
    </w:p>
    <w:p>
      <w:pPr>
        <w:pStyle w:val="ListBullet"/>
      </w:pPr>
      <w:r>
        <w:t>6 selectable cargoes: methanol, styrene, caustic soda, ethanol, benzene, palm oil.</w:t>
      </w:r>
    </w:p>
    <w:p>
      <w:pPr>
        <w:pStyle w:val="ListBullet"/>
      </w:pPr>
      <w:r>
        <w:t>Emergency: polymerisation risk, N₂ failure, heating failure, overflow.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CARGO SYSTEM — GAUGES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P&amp;ID — CHEMICAL TANKER TANK ELEVATION — 20,000 DWT / 20 TANKS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 MANAGEMENT SYSTEM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TANK LEVELS — 20 TANKS (4 DISPLAYED)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/ TREND — CARGO TEMP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VAPOUR SPACE / O₂ MONITORING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PORT MANIFOLD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${p.id}</w:t>
            </w:r>
          </w:p>
        </w:tc>
      </w:tr>
      <w:tr>
        <w:tc>
          <w:tcPr>
            <w:tcW w:type="dxa" w:w="8640"/>
          </w:tcPr>
          <w:p>
            <w:r>
              <w:t>PORT MANIFOLD</w:t>
            </w:r>
          </w:p>
        </w:tc>
      </w:tr>
      <w:tr>
        <w:tc>
          <w:tcPr>
            <w:tcW w:type="dxa" w:w="8640"/>
          </w:tcPr>
          <w:p>
            <w:r>
              <w:t>STBD MANIFOLD</w:t>
            </w:r>
          </w:p>
        </w:tc>
      </w:tr>
      <w:tr>
        <w:tc>
          <w:tcPr>
            <w:tcW w:type="dxa" w:w="8640"/>
          </w:tcPr>
          <w:p>
            <w:r>
              <w:t>CROSSOVER</w:t>
            </w:r>
          </w:p>
        </w:tc>
      </w:tr>
      <w:tr>
        <w:tc>
          <w:tcPr>
            <w:tcW w:type="dxa" w:w="8640"/>
          </w:tcPr>
          <w:p>
            <w:r>
              <w:t>N₂ SUPPLY</w:t>
            </w:r>
          </w:p>
        </w:tc>
      </w:tr>
      <w:tr>
        <w:tc>
          <w:tcPr>
            <w:tcW w:type="dxa" w:w="8640"/>
          </w:tcPr>
          <w:p>
            <w:r>
              <w:t>N₂ HEADER</w:t>
            </w:r>
          </w:p>
        </w:tc>
      </w:tr>
      <w:tr>
        <w:tc>
          <w:tcPr>
            <w:tcW w:type="dxa" w:w="8640"/>
          </w:tcPr>
          <w:p>
            <w:r>
              <w:t>N₂ PURGE</w:t>
            </w:r>
          </w:p>
        </w:tc>
      </w:tr>
      <w:tr>
        <w:tc>
          <w:tcPr>
            <w:tcW w:type="dxa" w:w="8640"/>
          </w:tcPr>
          <w:p>
            <w:r>
              <w:t>STEAM SUPPLY</w:t>
            </w:r>
          </w:p>
        </w:tc>
      </w:tr>
      <w:tr>
        <w:tc>
          <w:tcPr>
            <w:tcW w:type="dxa" w:w="8640"/>
          </w:tcPr>
          <w:p>
            <w:r>
              <w:t>HEATER</w:t>
            </w:r>
          </w:p>
        </w:tc>
      </w:tr>
      <w:tr>
        <w:tc>
          <w:tcPr>
            <w:tcW w:type="dxa" w:w="8640"/>
          </w:tcPr>
          <w:p>
            <w:r>
              <w:t>COOLER</w:t>
            </w:r>
          </w:p>
        </w:tc>
      </w:tr>
      <w:tr>
        <w:tc>
          <w:tcPr>
            <w:tcW w:type="dxa" w:w="8640"/>
          </w:tcPr>
          <w:p>
            <w:r>
              <w:t>VENT MAST</w:t>
            </w:r>
          </w:p>
        </w:tc>
      </w:tr>
      <w:tr>
        <w:tc>
          <w:tcPr>
            <w:tcW w:type="dxa" w:w="8640"/>
          </w:tcPr>
          <w:p>
            <w:r>
              <w:t>P/V 1</w:t>
            </w:r>
          </w:p>
        </w:tc>
      </w:tr>
      <w:tr>
        <w:tc>
          <w:tcPr>
            <w:tcW w:type="dxa" w:w="8640"/>
          </w:tcPr>
          <w:p>
            <w:r>
              <w:t>P/V 2</w:t>
            </w:r>
          </w:p>
        </w:tc>
      </w:tr>
      <w:tr>
        <w:tc>
          <w:tcPr>
            <w:tcW w:type="dxa" w:w="8640"/>
          </w:tcPr>
          <w:p>
            <w:r>
              <w:t>P/V 3</w:t>
            </w:r>
          </w:p>
        </w:tc>
      </w:tr>
      <w:tr>
        <w:tc>
          <w:tcPr>
            <w:tcW w:type="dxa" w:w="8640"/>
          </w:tcPr>
          <w:p>
            <w:r>
              <w:t>EDUCTOR 1</w:t>
            </w:r>
          </w:p>
        </w:tc>
      </w:tr>
      <w:tr>
        <w:tc>
          <w:tcPr>
            <w:tcW w:type="dxa" w:w="8640"/>
          </w:tcPr>
          <w:p>
            <w:r>
              <w:t>EDUCTOR 2</w:t>
            </w:r>
          </w:p>
        </w:tc>
      </w:tr>
      <w:tr>
        <w:tc>
          <w:tcPr>
            <w:tcW w:type="dxa" w:w="8640"/>
          </w:tcPr>
          <w:p>
            <w:r>
              <w:t>STRIP P</w:t>
            </w:r>
          </w:p>
        </w:tc>
      </w:tr>
      <w:tr>
        <w:tc>
          <w:tcPr>
            <w:tcW w:type="dxa" w:w="8640"/>
          </w:tcPr>
          <w:p>
            <w:r>
              <w:t>STRIP S</w:t>
            </w:r>
          </w:p>
        </w:tc>
      </w:tr>
      <w:tr>
        <w:tc>
          <w:tcPr>
            <w:tcW w:type="dxa" w:w="8640"/>
          </w:tcPr>
          <w:p>
            <w:r>
              <w:t>DRAIN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TANK_OVERFLOW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Tank level &gt; 95% — CARGO OVERFLOW RISK</w:t>
            </w:r>
          </w:p>
        </w:tc>
      </w:tr>
      <w:tr>
        <w:tc>
          <w:tcPr>
            <w:tcW w:type="dxa" w:w="2880"/>
          </w:tcPr>
          <w:p>
            <w:r>
              <w:t>HIGH_TEMP_POLY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Styrene temp &gt; 40°C — POLYMERIZATION RISK</w:t>
            </w:r>
          </w:p>
        </w:tc>
      </w:tr>
      <w:tr>
        <w:tc>
          <w:tcPr>
            <w:tcW w:type="dxa" w:w="2880"/>
          </w:tcPr>
          <w:p>
            <w:r>
              <w:t>O2_INGRESS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O₂ in vapour space &gt; 5% — INERT ATMOSPHERE LOST</w:t>
            </w:r>
          </w:p>
        </w:tc>
      </w:tr>
      <w:tr>
        <w:tc>
          <w:tcPr>
            <w:tcW w:type="dxa" w:w="2880"/>
          </w:tcPr>
          <w:p>
            <w:r>
              <w:t>PUMP_CAVIT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Deepwell pump cavitation — low suction</w:t>
            </w:r>
          </w:p>
        </w:tc>
      </w:tr>
      <w:tr>
        <w:tc>
          <w:tcPr>
            <w:tcW w:type="dxa" w:w="2880"/>
          </w:tcPr>
          <w:p>
            <w:r>
              <w:t>N2_FAIL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N₂ supply failure — blanket integrity lost</w:t>
            </w:r>
          </w:p>
        </w:tc>
      </w:tr>
      <w:tr>
        <w:tc>
          <w:tcPr>
            <w:tcW w:type="dxa" w:w="2880"/>
          </w:tcPr>
          <w:p>
            <w:r>
              <w:t>HIGH_VAPOUR_PRESS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High vapour pressure — check P/V valve</w:t>
            </w:r>
          </w:p>
        </w:tc>
      </w:tr>
      <w:tr>
        <w:tc>
          <w:tcPr>
            <w:tcW w:type="dxa" w:w="2880"/>
          </w:tcPr>
          <w:p>
            <w:r>
              <w:t>INCOMPAT_CARGO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IBC Table 15 — Adjacent incompatible cargoes</w:t>
            </w:r>
          </w:p>
        </w:tc>
      </w:tr>
      <w:tr>
        <w:tc>
          <w:tcPr>
            <w:tcW w:type="dxa" w:w="2880"/>
          </w:tcPr>
          <w:p>
            <w:r>
              <w:t>LOW_TEMP_CAUSTIC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Caustic soda temp &lt; 20°C — solidification risk</w:t>
            </w:r>
          </w:p>
        </w:tc>
      </w:tr>
      <w:tr>
        <w:tc>
          <w:tcPr>
            <w:tcW w:type="dxa" w:w="2880"/>
          </w:tcPr>
          <w:p>
            <w:r>
              <w:t>HEAT_FAIL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Cargo heating system failure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EMERGENCY SHUTDOWN ACTIVATED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T1_SV</w:t>
            </w:r>
          </w:p>
        </w:tc>
        <w:tc>
          <w:tcPr>
            <w:tcW w:type="dxa" w:w="4320"/>
          </w:tcPr>
          <w:p>
            <w:r>
              <w:t>Tank 1 Deepwell Suction Valve</w:t>
            </w:r>
          </w:p>
        </w:tc>
      </w:tr>
      <w:tr>
        <w:tc>
          <w:tcPr>
            <w:tcW w:type="dxa" w:w="4320"/>
          </w:tcPr>
          <w:p>
            <w:r>
              <w:t>T1_DV</w:t>
            </w:r>
          </w:p>
        </w:tc>
        <w:tc>
          <w:tcPr>
            <w:tcW w:type="dxa" w:w="4320"/>
          </w:tcPr>
          <w:p>
            <w:r>
              <w:t>Tank 1 Pump Discharge Valve</w:t>
            </w:r>
          </w:p>
        </w:tc>
      </w:tr>
      <w:tr>
        <w:tc>
          <w:tcPr>
            <w:tcW w:type="dxa" w:w="4320"/>
          </w:tcPr>
          <w:p>
            <w:r>
              <w:t>T1_SEG</w:t>
            </w:r>
          </w:p>
        </w:tc>
        <w:tc>
          <w:tcPr>
            <w:tcW w:type="dxa" w:w="4320"/>
          </w:tcPr>
          <w:p>
            <w:r>
              <w:t>Tank 1 Segregation Valve (NO)</w:t>
            </w:r>
          </w:p>
        </w:tc>
      </w:tr>
      <w:tr>
        <w:tc>
          <w:tcPr>
            <w:tcW w:type="dxa" w:w="4320"/>
          </w:tcPr>
          <w:p>
            <w:r>
              <w:t>T2_SV</w:t>
            </w:r>
          </w:p>
        </w:tc>
        <w:tc>
          <w:tcPr>
            <w:tcW w:type="dxa" w:w="4320"/>
          </w:tcPr>
          <w:p>
            <w:r>
              <w:t>Tank 2 Deepwell Suction Valve</w:t>
            </w:r>
          </w:p>
        </w:tc>
      </w:tr>
      <w:tr>
        <w:tc>
          <w:tcPr>
            <w:tcW w:type="dxa" w:w="4320"/>
          </w:tcPr>
          <w:p>
            <w:r>
              <w:t>T2_DV</w:t>
            </w:r>
          </w:p>
        </w:tc>
        <w:tc>
          <w:tcPr>
            <w:tcW w:type="dxa" w:w="4320"/>
          </w:tcPr>
          <w:p>
            <w:r>
              <w:t>Tank 2 Pump Discharge Valve</w:t>
            </w:r>
          </w:p>
        </w:tc>
      </w:tr>
      <w:tr>
        <w:tc>
          <w:tcPr>
            <w:tcW w:type="dxa" w:w="4320"/>
          </w:tcPr>
          <w:p>
            <w:r>
              <w:t>T2_SEG</w:t>
            </w:r>
          </w:p>
        </w:tc>
        <w:tc>
          <w:tcPr>
            <w:tcW w:type="dxa" w:w="4320"/>
          </w:tcPr>
          <w:p>
            <w:r>
              <w:t>Tank 2 Segregation Valve (NO)</w:t>
            </w:r>
          </w:p>
        </w:tc>
      </w:tr>
      <w:tr>
        <w:tc>
          <w:tcPr>
            <w:tcW w:type="dxa" w:w="4320"/>
          </w:tcPr>
          <w:p>
            <w:r>
              <w:t>T3_SV</w:t>
            </w:r>
          </w:p>
        </w:tc>
        <w:tc>
          <w:tcPr>
            <w:tcW w:type="dxa" w:w="4320"/>
          </w:tcPr>
          <w:p>
            <w:r>
              <w:t>Tank 3 Deepwell Suction Valve</w:t>
            </w:r>
          </w:p>
        </w:tc>
      </w:tr>
      <w:tr>
        <w:tc>
          <w:tcPr>
            <w:tcW w:type="dxa" w:w="4320"/>
          </w:tcPr>
          <w:p>
            <w:r>
              <w:t>T3_DV</w:t>
            </w:r>
          </w:p>
        </w:tc>
        <w:tc>
          <w:tcPr>
            <w:tcW w:type="dxa" w:w="4320"/>
          </w:tcPr>
          <w:p>
            <w:r>
              <w:t>Tank 3 Pump Discharge Valve</w:t>
            </w:r>
          </w:p>
        </w:tc>
      </w:tr>
      <w:tr>
        <w:tc>
          <w:tcPr>
            <w:tcW w:type="dxa" w:w="4320"/>
          </w:tcPr>
          <w:p>
            <w:r>
              <w:t>T3_SEG</w:t>
            </w:r>
          </w:p>
        </w:tc>
        <w:tc>
          <w:tcPr>
            <w:tcW w:type="dxa" w:w="4320"/>
          </w:tcPr>
          <w:p>
            <w:r>
              <w:t>Tank 3 Segregation Valve (NO)</w:t>
            </w:r>
          </w:p>
        </w:tc>
      </w:tr>
      <w:tr>
        <w:tc>
          <w:tcPr>
            <w:tcW w:type="dxa" w:w="4320"/>
          </w:tcPr>
          <w:p>
            <w:r>
              <w:t>T4_SV</w:t>
            </w:r>
          </w:p>
        </w:tc>
        <w:tc>
          <w:tcPr>
            <w:tcW w:type="dxa" w:w="4320"/>
          </w:tcPr>
          <w:p>
            <w:r>
              <w:t>Tank 4 Deepwell Suction Valve</w:t>
            </w:r>
          </w:p>
        </w:tc>
      </w:tr>
      <w:tr>
        <w:tc>
          <w:tcPr>
            <w:tcW w:type="dxa" w:w="4320"/>
          </w:tcPr>
          <w:p>
            <w:r>
              <w:t>T4_DV</w:t>
            </w:r>
          </w:p>
        </w:tc>
        <w:tc>
          <w:tcPr>
            <w:tcW w:type="dxa" w:w="4320"/>
          </w:tcPr>
          <w:p>
            <w:r>
              <w:t>Tank 4 Pump Discharge Valve</w:t>
            </w:r>
          </w:p>
        </w:tc>
      </w:tr>
      <w:tr>
        <w:tc>
          <w:tcPr>
            <w:tcW w:type="dxa" w:w="4320"/>
          </w:tcPr>
          <w:p>
            <w:r>
              <w:t>T4_SEG</w:t>
            </w:r>
          </w:p>
        </w:tc>
        <w:tc>
          <w:tcPr>
            <w:tcW w:type="dxa" w:w="4320"/>
          </w:tcPr>
          <w:p>
            <w:r>
              <w:t>Tank 4 Segregation Valve (NO)</w:t>
            </w:r>
          </w:p>
        </w:tc>
      </w:tr>
      <w:tr>
        <w:tc>
          <w:tcPr>
            <w:tcW w:type="dxa" w:w="4320"/>
          </w:tcPr>
          <w:p>
            <w:r>
              <w:t>MAN_1</w:t>
            </w:r>
          </w:p>
        </w:tc>
        <w:tc>
          <w:tcPr>
            <w:tcW w:type="dxa" w:w="4320"/>
          </w:tcPr>
          <w:p>
            <w:r>
              <w:t>Manifold Valve No.1 (Stbd)</w:t>
            </w:r>
          </w:p>
        </w:tc>
      </w:tr>
      <w:tr>
        <w:tc>
          <w:tcPr>
            <w:tcW w:type="dxa" w:w="4320"/>
          </w:tcPr>
          <w:p>
            <w:r>
              <w:t>MAN_2</w:t>
            </w:r>
          </w:p>
        </w:tc>
        <w:tc>
          <w:tcPr>
            <w:tcW w:type="dxa" w:w="4320"/>
          </w:tcPr>
          <w:p>
            <w:r>
              <w:t>Manifold Valve No.2 (Stbd)</w:t>
            </w:r>
          </w:p>
        </w:tc>
      </w:tr>
      <w:tr>
        <w:tc>
          <w:tcPr>
            <w:tcW w:type="dxa" w:w="4320"/>
          </w:tcPr>
          <w:p>
            <w:r>
              <w:t>MAN_P1</w:t>
            </w:r>
          </w:p>
        </w:tc>
        <w:tc>
          <w:tcPr>
            <w:tcW w:type="dxa" w:w="4320"/>
          </w:tcPr>
          <w:p>
            <w:r>
              <w:t>Port Manifold Valve No.1</w:t>
            </w:r>
          </w:p>
        </w:tc>
      </w:tr>
      <w:tr>
        <w:tc>
          <w:tcPr>
            <w:tcW w:type="dxa" w:w="4320"/>
          </w:tcPr>
          <w:p>
            <w:r>
              <w:t>STRIP_T1</w:t>
            </w:r>
          </w:p>
        </w:tc>
        <w:tc>
          <w:tcPr>
            <w:tcW w:type="dxa" w:w="4320"/>
          </w:tcPr>
          <w:p>
            <w:r>
              <w:t>Tank 1 Stripping Valve</w:t>
            </w:r>
          </w:p>
        </w:tc>
      </w:tr>
      <w:tr>
        <w:tc>
          <w:tcPr>
            <w:tcW w:type="dxa" w:w="4320"/>
          </w:tcPr>
          <w:p>
            <w:r>
              <w:t>STRIP_T2</w:t>
            </w:r>
          </w:p>
        </w:tc>
        <w:tc>
          <w:tcPr>
            <w:tcW w:type="dxa" w:w="4320"/>
          </w:tcPr>
          <w:p>
            <w:r>
              <w:t>Tank 2 Stripping Valve</w:t>
            </w:r>
          </w:p>
        </w:tc>
      </w:tr>
      <w:tr>
        <w:tc>
          <w:tcPr>
            <w:tcW w:type="dxa" w:w="4320"/>
          </w:tcPr>
          <w:p>
            <w:r>
              <w:t>STRIP_T3</w:t>
            </w:r>
          </w:p>
        </w:tc>
        <w:tc>
          <w:tcPr>
            <w:tcW w:type="dxa" w:w="4320"/>
          </w:tcPr>
          <w:p>
            <w:r>
              <w:t>Tank 3 Stripping Valve</w:t>
            </w:r>
          </w:p>
        </w:tc>
      </w:tr>
      <w:tr>
        <w:tc>
          <w:tcPr>
            <w:tcW w:type="dxa" w:w="4320"/>
          </w:tcPr>
          <w:p>
            <w:r>
              <w:t>N2_PAD</w:t>
            </w:r>
          </w:p>
        </w:tc>
        <w:tc>
          <w:tcPr>
            <w:tcW w:type="dxa" w:w="4320"/>
          </w:tcPr>
          <w:p>
            <w:r>
              <w:t>N\u2082 Padding Supply Valve</w:t>
            </w:r>
          </w:p>
        </w:tc>
      </w:tr>
      <w:tr>
        <w:tc>
          <w:tcPr>
            <w:tcW w:type="dxa" w:w="4320"/>
          </w:tcPr>
          <w:p>
            <w:r>
              <w:t>VENT_IV</w:t>
            </w:r>
          </w:p>
        </w:tc>
        <w:tc>
          <w:tcPr>
            <w:tcW w:type="dxa" w:w="4320"/>
          </w:tcPr>
          <w:p>
            <w:r>
              <w:t>Vent Mast Isolation Valve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MULTI-CARGO LOADING</w:t>
      </w:r>
    </w:p>
    <w:p>
      <w:r>
        <w:t>All systems nominal. Monitoring cargo temperatures, N₂ blanket pressures and segregation compliance per IBC Code Table 15.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N₂ blanket pressure 0.05–0.20 bar</w:t>
      </w:r>
    </w:p>
    <w:p>
      <w:r>
        <w:rPr>
          <w:b/>
        </w:rPr>
        <w:t xml:space="preserve">Step 2: </w:t>
      </w:r>
      <w:r>
        <w:t>Confirm cargo heating at target temperature</w:t>
      </w:r>
    </w:p>
    <w:p>
      <w:r>
        <w:rPr>
          <w:b/>
        </w:rPr>
        <w:t xml:space="preserve">Step 3: </w:t>
      </w:r>
      <w:r>
        <w:t>Check O₂ in vapour space &lt; 2%</w:t>
      </w:r>
    </w:p>
    <w:p>
      <w:r>
        <w:rPr>
          <w:b/>
        </w:rPr>
        <w:t xml:space="preserve">Step 4: </w:t>
      </w:r>
      <w:r>
        <w:t>Monitor pump discharge pressures</w:t>
      </w:r>
    </w:p>
    <w:p>
      <w:r>
        <w:rPr>
          <w:b/>
        </w:rPr>
        <w:t xml:space="preserve">Step 5: </w:t>
      </w:r>
      <w:r>
        <w:t>Log cargo flow rates t/h</w:t>
      </w:r>
    </w:p>
    <w:p>
      <w:pPr>
        <w:pStyle w:val="Heading2"/>
      </w:pPr>
      <w:r>
        <w:t>5.2 CARGO OVERFLOW — STYRENE POLYMERIZATION RISK</w:t>
      </w:r>
    </w:p>
    <w:p>
      <w:r>
        <w:t>Tank 3P overflow alarm. Temperature rising in styrene tank. Risk of exothermic polymerization reaction. ACTIVATE ESD and cooling.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high-level alarm Tank 3P</w:t>
      </w:r>
    </w:p>
    <w:p>
      <w:r>
        <w:rPr>
          <w:b/>
        </w:rPr>
        <w:t xml:space="preserve">Step 2: </w:t>
      </w:r>
      <w:r>
        <w:t>Stop deepwell pump DWP-1</w:t>
      </w:r>
    </w:p>
    <w:p>
      <w:r>
        <w:rPr>
          <w:b/>
        </w:rPr>
        <w:t xml:space="preserve">Step 3: </w:t>
      </w:r>
      <w:r>
        <w:t>Close isolation valve Tank 3P</w:t>
      </w:r>
    </w:p>
    <w:p>
      <w:r>
        <w:rPr>
          <w:b/>
        </w:rPr>
        <w:t xml:space="preserve">Step 4: </w:t>
      </w:r>
      <w:r>
        <w:t>Activate cargo cooler</w:t>
      </w:r>
    </w:p>
    <w:p>
      <w:r>
        <w:rPr>
          <w:b/>
        </w:rPr>
        <w:t xml:space="preserve">Step 5: </w:t>
      </w:r>
      <w:r>
        <w:t>Activate ESD if temp &gt; 40°C</w:t>
      </w:r>
    </w:p>
    <w:p>
      <w:r>
        <w:rPr>
          <w:b/>
        </w:rPr>
        <w:t xml:space="preserve">Step 6: </w:t>
      </w:r>
      <w:r>
        <w:t>Notify MFAG / cargo owner</w:t>
      </w:r>
    </w:p>
    <w:p>
      <w:pPr>
        <w:pStyle w:val="Heading2"/>
      </w:pPr>
      <w:r>
        <w:t>5.3 N₂ BLANKET FAILURE</w:t>
      </w:r>
    </w:p>
    <w:p>
      <w:r>
        <w:t>N₂ supply header failure. O₂ ingress to vapour space detected. Benzene flash risk. Isolate tanks and restore inert atmosphere.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N₂ supply failure alarm</w:t>
      </w:r>
    </w:p>
    <w:p>
      <w:r>
        <w:rPr>
          <w:b/>
        </w:rPr>
        <w:t xml:space="preserve">Step 2: </w:t>
      </w:r>
      <w:r>
        <w:t>Close tank vent master valves</w:t>
      </w:r>
    </w:p>
    <w:p>
      <w:r>
        <w:rPr>
          <w:b/>
        </w:rPr>
        <w:t xml:space="preserve">Step 3: </w:t>
      </w:r>
      <w:r>
        <w:t>Isolate benzene tanks immediately</w:t>
      </w:r>
    </w:p>
    <w:p>
      <w:r>
        <w:rPr>
          <w:b/>
        </w:rPr>
        <w:t xml:space="preserve">Step 4: </w:t>
      </w:r>
      <w:r>
        <w:t>Switch to emergency N₂ cylinders</w:t>
      </w:r>
    </w:p>
    <w:p>
      <w:r>
        <w:rPr>
          <w:b/>
        </w:rPr>
        <w:t xml:space="preserve">Step 5: </w:t>
      </w:r>
      <w:r>
        <w:t>Monitor O₂ levels — target &lt; 2%</w:t>
      </w:r>
    </w:p>
    <w:p>
      <w:pPr>
        <w:pStyle w:val="Heading2"/>
      </w:pPr>
      <w:r>
        <w:t>5.4 HEATING FAILURE — CAUSTIC SOLIDIFICATION RISK</w:t>
      </w:r>
    </w:p>
    <w:p>
      <w:r>
        <w:t>Steam heating failure. Caustic soda cooling toward solidification point 12°C. Emergency heat restoration required.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heating failure alarm</w:t>
      </w:r>
    </w:p>
    <w:p>
      <w:r>
        <w:rPr>
          <w:b/>
        </w:rPr>
        <w:t xml:space="preserve">Step 2: </w:t>
      </w:r>
      <w:r>
        <w:t>Switch to emergency electric heaters</w:t>
      </w:r>
    </w:p>
    <w:p>
      <w:r>
        <w:rPr>
          <w:b/>
        </w:rPr>
        <w:t xml:space="preserve">Step 3: </w:t>
      </w:r>
      <w:r>
        <w:t>Monitor tank temperature continuously</w:t>
      </w:r>
    </w:p>
    <w:p>
      <w:r>
        <w:rPr>
          <w:b/>
        </w:rPr>
        <w:t xml:space="preserve">Step 4: </w:t>
      </w:r>
      <w:r>
        <w:t>If temp &lt; 15°C — stop all pump operations</w:t>
      </w:r>
    </w:p>
    <w:p>
      <w:r>
        <w:rPr>
          <w:b/>
        </w:rPr>
        <w:t xml:space="preserve">Step 5: </w:t>
      </w:r>
      <w:r>
        <w:t>Notify terminal of delay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