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Crowcon T4 Multigas Detector Simulator</w:t>
      </w:r>
    </w:p>
    <w:p>
      <w:pPr>
        <w:jc w:val="center"/>
      </w:pPr>
      <w:r>
        <w:rPr>
          <w:color w:val="646464"/>
          <w:sz w:val="24"/>
        </w:rPr>
        <w:t>Gas Detectors</w:t>
      </w:r>
    </w:p>
    <w:p>
      <w:pPr>
        <w:jc w:val="center"/>
      </w:pPr>
      <w:r>
        <w:rPr>
          <w:color w:val="505050"/>
          <w:sz w:val="20"/>
        </w:rPr>
        <w:t>Browser-based Crowcon T4 with live 4-gas display, menu navigation, alarm thresholds, and man-down / lone worker simulation.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Browser-based Crowcon T4 with live 4-gas display, menu navigation, alarm thresholds, and man-down / lone worker simulation.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Monitors LEL, O₂, CO, and H₂S with colour-coded alarm states.</w:t>
      </w:r>
    </w:p>
    <w:p>
      <w:pPr>
        <w:pStyle w:val="ListBullet"/>
      </w:pPr>
      <w:r>
        <w:t>Man-down tilt and panic alarm scenario walkthrough.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